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FreeSerif" w:hAnsi="FreeSerif" w:eastAsia="黑体" w:cs="FreeSerif"/>
          <w:sz w:val="32"/>
          <w:szCs w:val="32"/>
        </w:rPr>
      </w:pPr>
      <w:r>
        <w:rPr>
          <w:rFonts w:hint="eastAsia" w:ascii="FreeSerif" w:hAnsi="FreeSerif" w:eastAsia="黑体" w:cs="FreeSerif"/>
          <w:sz w:val="32"/>
          <w:szCs w:val="32"/>
        </w:rPr>
        <w:t>附件</w:t>
      </w:r>
      <w:r>
        <w:rPr>
          <w:rFonts w:ascii="FreeSerif" w:hAnsi="FreeSerif" w:eastAsia="黑体" w:cs="FreeSerif"/>
          <w:sz w:val="32"/>
          <w:szCs w:val="32"/>
        </w:rPr>
        <w:t xml:space="preserve">1          </w:t>
      </w:r>
    </w:p>
    <w:p>
      <w:pPr>
        <w:spacing w:line="600" w:lineRule="exact"/>
        <w:jc w:val="center"/>
        <w:rPr>
          <w:rFonts w:ascii="FreeSerif" w:hAnsi="FreeSerif" w:eastAsia="黑体" w:cs="FreeSerif"/>
          <w:sz w:val="44"/>
          <w:szCs w:val="44"/>
        </w:rPr>
      </w:pPr>
      <w:r>
        <w:rPr>
          <w:rFonts w:hint="eastAsia" w:ascii="FreeSerif" w:hAnsi="FreeSerif" w:eastAsia="华文中宋" w:cs="FreeSerif"/>
          <w:sz w:val="44"/>
          <w:szCs w:val="44"/>
        </w:rPr>
        <w:t>职称评审材料目录单</w:t>
      </w:r>
    </w:p>
    <w:p>
      <w:pPr>
        <w:spacing w:line="600" w:lineRule="exact"/>
        <w:jc w:val="left"/>
        <w:rPr>
          <w:rFonts w:ascii="FreeSerif" w:hAnsi="FreeSerif" w:eastAsia="仿宋" w:cs="FreeSerif"/>
          <w:b/>
          <w:sz w:val="28"/>
          <w:szCs w:val="28"/>
        </w:rPr>
      </w:pPr>
      <w:r>
        <w:rPr>
          <w:rFonts w:hint="eastAsia" w:ascii="FreeSerif" w:hAnsi="FreeSerif" w:eastAsia="仿宋" w:cs="FreeSerif"/>
          <w:b/>
          <w:sz w:val="28"/>
          <w:szCs w:val="28"/>
        </w:rPr>
        <w:t>姓名：</w:t>
      </w:r>
      <w:r>
        <w:rPr>
          <w:rFonts w:ascii="FreeSerif" w:hAnsi="FreeSerif" w:eastAsia="仿宋" w:cs="FreeSerif"/>
          <w:b/>
          <w:sz w:val="28"/>
          <w:szCs w:val="28"/>
        </w:rPr>
        <w:t xml:space="preserve">           </w:t>
      </w:r>
      <w:r>
        <w:rPr>
          <w:rFonts w:hint="eastAsia" w:ascii="FreeSerif" w:hAnsi="FreeSerif" w:eastAsia="仿宋" w:cs="FreeSerif"/>
          <w:b/>
          <w:sz w:val="28"/>
          <w:szCs w:val="28"/>
        </w:rPr>
        <w:t>单位：</w:t>
      </w:r>
      <w:r>
        <w:rPr>
          <w:rFonts w:ascii="FreeSerif" w:hAnsi="FreeSerif" w:eastAsia="仿宋" w:cs="FreeSerif"/>
          <w:b/>
          <w:sz w:val="28"/>
          <w:szCs w:val="28"/>
        </w:rPr>
        <w:t xml:space="preserve">                 </w:t>
      </w:r>
      <w:r>
        <w:rPr>
          <w:rFonts w:hint="eastAsia" w:ascii="FreeSerif" w:hAnsi="FreeSerif" w:eastAsia="仿宋" w:cs="FreeSerif"/>
          <w:b/>
          <w:sz w:val="28"/>
          <w:szCs w:val="28"/>
        </w:rPr>
        <w:t>编号：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1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b/>
                <w:sz w:val="32"/>
                <w:szCs w:val="32"/>
              </w:rPr>
            </w:pPr>
            <w:r>
              <w:rPr>
                <w:rFonts w:hint="eastAsia" w:ascii="FreeSerif" w:hAnsi="FreeSerif" w:eastAsia="仿宋" w:cs="FreeSerif"/>
                <w:b/>
                <w:sz w:val="32"/>
                <w:szCs w:val="32"/>
              </w:rPr>
              <w:t>序号</w:t>
            </w:r>
          </w:p>
        </w:tc>
        <w:tc>
          <w:tcPr>
            <w:tcW w:w="7513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b/>
                <w:sz w:val="32"/>
                <w:szCs w:val="32"/>
              </w:rPr>
            </w:pPr>
            <w:r>
              <w:rPr>
                <w:rFonts w:hint="eastAsia" w:ascii="FreeSerif" w:hAnsi="FreeSerif" w:eastAsia="仿宋" w:cs="FreeSerif"/>
                <w:b/>
                <w:sz w:val="32"/>
                <w:szCs w:val="32"/>
              </w:rPr>
              <w:t>材</w:t>
            </w:r>
            <w:r>
              <w:rPr>
                <w:rFonts w:ascii="FreeSerif" w:hAnsi="FreeSerif" w:eastAsia="仿宋" w:cs="FreeSerif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FreeSerif" w:hAnsi="FreeSerif" w:eastAsia="仿宋" w:cs="FreeSerif"/>
                <w:b/>
                <w:sz w:val="32"/>
                <w:szCs w:val="32"/>
              </w:rPr>
              <w:t>料</w:t>
            </w:r>
            <w:r>
              <w:rPr>
                <w:rFonts w:ascii="FreeSerif" w:hAnsi="FreeSerif" w:eastAsia="仿宋" w:cs="FreeSerif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FreeSerif" w:hAnsi="FreeSerif" w:eastAsia="仿宋" w:cs="FreeSerif"/>
                <w:b/>
                <w:sz w:val="32"/>
                <w:szCs w:val="32"/>
              </w:rPr>
              <w:t>名</w:t>
            </w:r>
            <w:r>
              <w:rPr>
                <w:rFonts w:ascii="FreeSerif" w:hAnsi="FreeSerif" w:eastAsia="仿宋" w:cs="FreeSerif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FreeSerif" w:hAnsi="FreeSerif" w:eastAsia="仿宋" w:cs="FreeSerif"/>
                <w:b/>
                <w:sz w:val="32"/>
                <w:szCs w:val="32"/>
              </w:rPr>
              <w:t>称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b/>
                <w:sz w:val="32"/>
                <w:szCs w:val="32"/>
              </w:rPr>
            </w:pPr>
            <w:r>
              <w:rPr>
                <w:rFonts w:hint="eastAsia" w:ascii="FreeSerif" w:hAnsi="FreeSerif" w:eastAsia="仿宋" w:cs="FreeSerif"/>
                <w:b/>
                <w:sz w:val="32"/>
                <w:szCs w:val="32"/>
              </w:rPr>
              <w:t>数量量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ascii="FreeSerif" w:hAnsi="FreeSerif" w:eastAsia="仿宋" w:cs="FreeSerif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>
            <w:pPr>
              <w:spacing w:line="380" w:lineRule="exact"/>
              <w:jc w:val="left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专业技术职称评审表（使用</w:t>
            </w:r>
            <w:r>
              <w:rPr>
                <w:rFonts w:ascii="FreeSerif" w:hAnsi="FreeSerif" w:eastAsia="仿宋" w:cs="FreeSerif"/>
                <w:sz w:val="24"/>
                <w:szCs w:val="24"/>
              </w:rPr>
              <w:t>A4纸</w:t>
            </w: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打印，一式</w:t>
            </w:r>
            <w:r>
              <w:rPr>
                <w:rFonts w:ascii="FreeSerif" w:hAnsi="FreeSerif" w:eastAsia="仿宋" w:cs="FreeSerif"/>
                <w:sz w:val="24"/>
                <w:szCs w:val="24"/>
              </w:rPr>
              <w:t>2份）</w:t>
            </w:r>
            <w:r>
              <w:rPr>
                <w:rFonts w:hint="eastAsia" w:ascii="FreeSerif" w:hAnsi="FreeSerif" w:eastAsia="仿宋" w:cs="FreeSerif"/>
                <w:b/>
                <w:bCs/>
                <w:sz w:val="40"/>
                <w:szCs w:val="40"/>
              </w:rPr>
              <w:t>（请勿胶装）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ascii="FreeSerif" w:hAnsi="FreeSerif" w:eastAsia="仿宋" w:cs="FreeSerif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>
            <w:pPr>
              <w:spacing w:line="380" w:lineRule="exact"/>
              <w:jc w:val="left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专业技术职称送审表（使用</w:t>
            </w:r>
            <w:r>
              <w:rPr>
                <w:rFonts w:ascii="FreeSerif" w:hAnsi="FreeSerif" w:eastAsia="仿宋" w:cs="FreeSerif"/>
                <w:sz w:val="24"/>
                <w:szCs w:val="24"/>
              </w:rPr>
              <w:t>A3纸</w:t>
            </w: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正反面打印，一式</w:t>
            </w:r>
            <w:r>
              <w:rPr>
                <w:rFonts w:ascii="FreeSerif" w:hAnsi="FreeSerif" w:eastAsia="仿宋" w:cs="FreeSerif"/>
                <w:sz w:val="24"/>
                <w:szCs w:val="24"/>
              </w:rPr>
              <w:t>15</w:t>
            </w: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份，含原件</w:t>
            </w:r>
            <w:r>
              <w:rPr>
                <w:rFonts w:ascii="FreeSerif" w:hAnsi="FreeSerif" w:eastAsia="仿宋" w:cs="FreeSerif"/>
                <w:sz w:val="24"/>
                <w:szCs w:val="24"/>
              </w:rPr>
              <w:t>1份，复印件14份</w:t>
            </w: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18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 w:line="600" w:lineRule="exact"/>
              <w:jc w:val="left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hint="eastAsia" w:ascii="FreeSerif" w:hAnsi="FreeSerif" w:eastAsia="仿宋" w:cs="FreeSerif"/>
                <w:sz w:val="28"/>
                <w:szCs w:val="28"/>
              </w:rPr>
              <w:t>以下材料使用</w:t>
            </w:r>
            <w:r>
              <w:rPr>
                <w:rFonts w:ascii="FreeSerif" w:hAnsi="FreeSerif" w:eastAsia="仿宋" w:cs="FreeSerif"/>
                <w:sz w:val="28"/>
                <w:szCs w:val="28"/>
              </w:rPr>
              <w:t>A4纸打印装订成册作为评审佐证材料：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ascii="FreeSerif" w:hAnsi="FreeSerif" w:eastAsia="仿宋" w:cs="FreeSerif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>
            <w:pPr>
              <w:spacing w:line="600" w:lineRule="exact"/>
              <w:jc w:val="left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继续教育审验卡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ascii="FreeSerif" w:hAnsi="FreeSerif" w:eastAsia="仿宋" w:cs="FreeSerif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>
            <w:pPr>
              <w:spacing w:line="600" w:lineRule="exact"/>
              <w:jc w:val="left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现专业技术职称证书、聘书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ascii="FreeSerif" w:hAnsi="FreeSerif" w:eastAsia="仿宋" w:cs="FreeSerif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>
            <w:pPr>
              <w:spacing w:line="600" w:lineRule="exact"/>
              <w:jc w:val="left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近三年的年度考核表（申报人所在单位年度考核表）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ascii="FreeSerif" w:hAnsi="FreeSerif" w:eastAsia="仿宋" w:cs="FreeSerif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>
            <w:pPr>
              <w:spacing w:line="600" w:lineRule="exact"/>
              <w:jc w:val="left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公示书面报告（由申报人员所在单位提供）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ascii="FreeSerif" w:hAnsi="FreeSerif" w:eastAsia="仿宋" w:cs="FreeSerif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>
            <w:pPr>
              <w:spacing w:line="420" w:lineRule="exact"/>
              <w:jc w:val="left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任现职以来的具有代表性的本专业（学科）论文、论著、译著、学术研究报告等理论研究成果（复印件）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ascii="FreeSerif" w:hAnsi="FreeSerif" w:eastAsia="仿宋" w:cs="FreeSerif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>
            <w:pPr>
              <w:spacing w:line="420" w:lineRule="exact"/>
              <w:jc w:val="left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任现职以来的专业技术成果及其获奖情况、专业技术项目完成情况、高新技术成果转化情况以及新产品开发、推广等方面的资料（复印件）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ascii="FreeSerif" w:hAnsi="FreeSerif" w:eastAsia="仿宋" w:cs="FreeSerif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>
            <w:pPr>
              <w:spacing w:line="420" w:lineRule="exact"/>
              <w:jc w:val="left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任现职以来的专业技术工作业绩总结报告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ascii="FreeSerif" w:hAnsi="FreeSerif" w:eastAsia="仿宋" w:cs="FreeSerif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>
            <w:pPr>
              <w:spacing w:line="420" w:lineRule="exact"/>
              <w:jc w:val="left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有关职业职称证书（教师资格证、执业医师证等）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color w:val="FF0000"/>
                <w:sz w:val="24"/>
                <w:szCs w:val="24"/>
              </w:rPr>
            </w:pPr>
            <w:r>
              <w:rPr>
                <w:rFonts w:ascii="FreeSerif" w:hAnsi="FreeSerif" w:eastAsia="仿宋" w:cs="FreeSerif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>
            <w:pPr>
              <w:spacing w:line="420" w:lineRule="exact"/>
              <w:jc w:val="left"/>
              <w:rPr>
                <w:rFonts w:ascii="FreeSerif" w:hAnsi="FreeSerif" w:eastAsia="仿宋" w:cs="FreeSerif"/>
                <w:sz w:val="24"/>
                <w:szCs w:val="24"/>
              </w:rPr>
            </w:pPr>
            <w:r>
              <w:rPr>
                <w:rFonts w:hint="eastAsia" w:ascii="FreeSerif" w:hAnsi="FreeSerif" w:eastAsia="仿宋" w:cs="FreeSerif"/>
                <w:sz w:val="24"/>
                <w:szCs w:val="24"/>
              </w:rPr>
              <w:t>其他有关材料</w:t>
            </w:r>
          </w:p>
          <w:p>
            <w:pPr>
              <w:spacing w:line="420" w:lineRule="exact"/>
              <w:jc w:val="left"/>
              <w:rPr>
                <w:rFonts w:ascii="FreeSerif" w:hAnsi="FreeSerif" w:eastAsia="仿宋" w:cs="FreeSerif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eastAsia="仿宋" w:cs="FreeSerif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ascii="FreeSerif" w:hAnsi="FreeSerif" w:eastAsia="仿宋" w:cs="FreeSerif"/>
          <w:sz w:val="24"/>
          <w:szCs w:val="24"/>
        </w:rPr>
      </w:pPr>
      <w:r>
        <w:rPr>
          <w:rFonts w:hint="eastAsia" w:ascii="FreeSerif" w:hAnsi="FreeSerif" w:eastAsia="仿宋" w:cs="FreeSerif"/>
          <w:sz w:val="24"/>
          <w:szCs w:val="24"/>
        </w:rPr>
        <w:t>说明：</w:t>
      </w:r>
      <w:r>
        <w:rPr>
          <w:rFonts w:ascii="FreeSerif" w:hAnsi="FreeSerif" w:eastAsia="仿宋" w:cs="FreeSerif"/>
          <w:sz w:val="24"/>
          <w:szCs w:val="24"/>
        </w:rPr>
        <w:t>1.此目录单由申报人填写一份，人事部门按目录验收材料后填写数量、没有材料填写“无”。</w:t>
      </w:r>
    </w:p>
    <w:p>
      <w:pPr>
        <w:spacing w:line="500" w:lineRule="exact"/>
        <w:ind w:firstLine="720" w:firstLineChars="300"/>
        <w:jc w:val="left"/>
        <w:rPr>
          <w:rFonts w:ascii="FreeSerif" w:hAnsi="FreeSerif" w:eastAsia="仿宋" w:cs="FreeSerif"/>
          <w:sz w:val="24"/>
          <w:szCs w:val="24"/>
        </w:rPr>
      </w:pPr>
      <w:r>
        <w:rPr>
          <w:rFonts w:ascii="FreeSerif" w:hAnsi="FreeSerif" w:eastAsia="仿宋" w:cs="FreeSerif"/>
          <w:sz w:val="24"/>
          <w:szCs w:val="24"/>
        </w:rPr>
        <w:t>2.上述材料除明确要求附原件的，一律提供复印件。</w:t>
      </w:r>
    </w:p>
    <w:p>
      <w:pPr>
        <w:spacing w:line="500" w:lineRule="exact"/>
        <w:ind w:firstLine="720" w:firstLineChars="300"/>
        <w:jc w:val="left"/>
        <w:rPr>
          <w:rFonts w:ascii="FreeSerif" w:hAnsi="FreeSerif" w:eastAsia="仿宋" w:cs="FreeSerif"/>
          <w:sz w:val="24"/>
          <w:szCs w:val="24"/>
        </w:rPr>
      </w:pPr>
      <w:r>
        <w:rPr>
          <w:rFonts w:ascii="FreeSerif" w:hAnsi="FreeSerif" w:eastAsia="仿宋" w:cs="FreeSerif"/>
          <w:sz w:val="24"/>
          <w:szCs w:val="24"/>
        </w:rPr>
        <w:t>3.“编号”由各盟市、直属厅、局按照“申报高级专业技术</w:t>
      </w:r>
      <w:r>
        <w:rPr>
          <w:rFonts w:hint="eastAsia" w:ascii="FreeSerif" w:hAnsi="FreeSerif" w:eastAsia="仿宋" w:cs="FreeSerif"/>
          <w:sz w:val="24"/>
          <w:szCs w:val="24"/>
        </w:rPr>
        <w:t>职称人员花名册”中的“编号”填写。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53BC7875"/>
    <w:rsid w:val="53B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2024-06-12T07:13:00Z</dcterms:created>
  <dc:creator>圆.圆</dc:creator>
  <cp:lastModifiedBy>圆.圆</cp:lastModifiedBy>
  <dcterms:modified xsi:type="dcterms:W3CDTF">2024-06-12T07:17:23Z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29D5A4DE5A9E49BA83CD73E7E0BBF63A_11</vt:lpwstr>
  </property>
</Properties>
</file>